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color w:val="ff9900"/>
          <w:sz w:val="24"/>
          <w:szCs w:val="24"/>
        </w:rPr>
      </w:pPr>
      <w:bookmarkStart w:colFirst="0" w:colLast="0" w:name="_4j7dird5yd10" w:id="0"/>
      <w:bookmarkEnd w:id="0"/>
      <w:r w:rsidDel="00000000" w:rsidR="00000000" w:rsidRPr="00000000">
        <w:rPr>
          <w:rFonts w:ascii="Calibri" w:cs="Calibri" w:eastAsia="Calibri" w:hAnsi="Calibri"/>
          <w:b w:val="1"/>
          <w:color w:val="ff9900"/>
          <w:sz w:val="36"/>
          <w:szCs w:val="36"/>
          <w:rtl w:val="0"/>
        </w:rPr>
        <w:t xml:space="preserve">Reglement Gyas Meerkamp 2018</w:t>
      </w:r>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b w:val="1"/>
          <w:color w:val="980000"/>
          <w:sz w:val="24"/>
          <w:szCs w:val="24"/>
        </w:rPr>
      </w:pPr>
      <w:bookmarkStart w:colFirst="0" w:colLast="0" w:name="_gjdgxs" w:id="1"/>
      <w:bookmarkEnd w:id="1"/>
      <w:r w:rsidDel="00000000" w:rsidR="00000000" w:rsidRPr="00000000">
        <w:rPr>
          <w:rFonts w:ascii="Calibri" w:cs="Calibri" w:eastAsia="Calibri" w:hAnsi="Calibri"/>
          <w:b w:val="1"/>
          <w:color w:val="980000"/>
          <w:sz w:val="24"/>
          <w:szCs w:val="24"/>
          <w:rtl w:val="0"/>
        </w:rPr>
        <w:t xml:space="preserve">Hoofdstuk 1. </w:t>
      </w:r>
      <w:r w:rsidDel="00000000" w:rsidR="00000000" w:rsidRPr="00000000">
        <w:rPr>
          <w:rFonts w:ascii="Calibri" w:cs="Calibri" w:eastAsia="Calibri" w:hAnsi="Calibri"/>
          <w:b w:val="1"/>
          <w:color w:val="980000"/>
          <w:sz w:val="24"/>
          <w:szCs w:val="24"/>
          <w:rtl w:val="0"/>
        </w:rPr>
        <w:t xml:space="preserve">Algemeen</w:t>
      </w:r>
    </w:p>
    <w:p w:rsidR="00000000" w:rsidDel="00000000" w:rsidP="00000000" w:rsidRDefault="00000000" w:rsidRPr="00000000" w14:paraId="00000002">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1. De wedstrijd</w:t>
      </w: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 Gyas Meerkamp (hierna: “de wedstrijd”) is een meerkamp bestaande uit een boord-aan-boordwedstrijd over 400 meter op een 6-ploegenbaan en een lange afstand van 2200 meter over het Hoornsemeer;</w:t>
      </w:r>
    </w:p>
    <w:p w:rsidR="00000000" w:rsidDel="00000000" w:rsidP="00000000" w:rsidRDefault="00000000" w:rsidRPr="00000000" w14:paraId="00000004">
      <w:pPr>
        <w:numPr>
          <w:ilvl w:val="0"/>
          <w:numId w:val="1"/>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 wedstrijd wordt gehouden op zaterdag 30 juni 2018 op het Hoornsemeer te Groningen;</w:t>
      </w:r>
    </w:p>
    <w:p w:rsidR="00000000" w:rsidDel="00000000" w:rsidP="00000000" w:rsidRDefault="00000000" w:rsidRPr="00000000" w14:paraId="00000005">
      <w:pPr>
        <w:numPr>
          <w:ilvl w:val="0"/>
          <w:numId w:val="1"/>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 wedstrijd is onderdeel van de volgende bokalen:</w:t>
      </w:r>
    </w:p>
    <w:p w:rsidR="00000000" w:rsidDel="00000000" w:rsidP="00000000" w:rsidRDefault="00000000" w:rsidRPr="00000000" w14:paraId="00000006">
      <w:pPr>
        <w:numPr>
          <w:ilvl w:val="0"/>
          <w:numId w:val="6"/>
        </w:numPr>
        <w:spacing w:after="0" w:before="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Gyas Lentebokaal;</w:t>
      </w:r>
    </w:p>
    <w:p w:rsidR="00000000" w:rsidDel="00000000" w:rsidP="00000000" w:rsidRDefault="00000000" w:rsidRPr="00000000" w14:paraId="00000007">
      <w:pPr>
        <w:numPr>
          <w:ilvl w:val="0"/>
          <w:numId w:val="6"/>
        </w:numPr>
        <w:spacing w:after="0" w:before="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NOOC Onerv. C4+ Stuurboord Bokaal;</w:t>
      </w:r>
      <w:r w:rsidDel="00000000" w:rsidR="00000000" w:rsidRPr="00000000">
        <w:rPr>
          <w:rtl w:val="0"/>
        </w:rPr>
      </w:r>
    </w:p>
    <w:p w:rsidR="00000000" w:rsidDel="00000000" w:rsidP="00000000" w:rsidRDefault="00000000" w:rsidRPr="00000000" w14:paraId="00000008">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2. Reglementen</w:t>
      </w:r>
    </w:p>
    <w:p w:rsidR="00000000" w:rsidDel="00000000" w:rsidP="00000000" w:rsidRDefault="00000000" w:rsidRPr="00000000" w14:paraId="0000000A">
      <w:pPr>
        <w:numPr>
          <w:ilvl w:val="0"/>
          <w:numId w:val="12"/>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Deze wedstrijd wordt gehouden volgens </w:t>
      </w:r>
      <w:hyperlink r:id="rId6">
        <w:r w:rsidDel="00000000" w:rsidR="00000000" w:rsidRPr="00000000">
          <w:rPr>
            <w:rFonts w:ascii="Calibri" w:cs="Calibri" w:eastAsia="Calibri" w:hAnsi="Calibri"/>
            <w:color w:val="1155cc"/>
            <w:u w:val="single"/>
            <w:rtl w:val="0"/>
          </w:rPr>
          <w:t xml:space="preserve">het Reglement voor Roeiwedstrijden</w:t>
        </w:r>
      </w:hyperlink>
      <w:r w:rsidDel="00000000" w:rsidR="00000000" w:rsidRPr="00000000">
        <w:rPr>
          <w:rFonts w:ascii="Calibri" w:cs="Calibri" w:eastAsia="Calibri" w:hAnsi="Calibri"/>
          <w:rtl w:val="0"/>
        </w:rPr>
        <w:t xml:space="preserve"> (hierna: “RvR”)  van de Koninklijke Nederlandse RoeiBond;</w:t>
      </w:r>
    </w:p>
    <w:p w:rsidR="00000000" w:rsidDel="00000000" w:rsidP="00000000" w:rsidRDefault="00000000" w:rsidRPr="00000000" w14:paraId="0000000B">
      <w:pPr>
        <w:numPr>
          <w:ilvl w:val="0"/>
          <w:numId w:val="12"/>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Er geldt een aanvullend reglement voor: </w:t>
      </w:r>
    </w:p>
    <w:p w:rsidR="00000000" w:rsidDel="00000000" w:rsidP="00000000" w:rsidRDefault="00000000" w:rsidRPr="00000000" w14:paraId="0000000C">
      <w:pPr>
        <w:numPr>
          <w:ilvl w:val="0"/>
          <w:numId w:val="13"/>
        </w:numPr>
        <w:spacing w:after="0" w:before="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de NOOC C4+ Stuurboord Bokaal, zoals in beschreven in </w:t>
      </w:r>
      <w:hyperlink r:id="rId7">
        <w:r w:rsidDel="00000000" w:rsidR="00000000" w:rsidRPr="00000000">
          <w:rPr>
            <w:rFonts w:ascii="Calibri" w:cs="Calibri" w:eastAsia="Calibri" w:hAnsi="Calibri"/>
            <w:color w:val="1155cc"/>
            <w:u w:val="single"/>
            <w:rtl w:val="0"/>
          </w:rPr>
          <w:t xml:space="preserve">Bepalingen NOOC Onerv. C4+ Stuurboord Bokaal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numPr>
          <w:ilvl w:val="0"/>
          <w:numId w:val="12"/>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Alle deelnemers worden geacht op de hoogte te zijn van de op hen van toepassing zijnde reglementen.</w:t>
      </w:r>
    </w:p>
    <w:p w:rsidR="00000000" w:rsidDel="00000000" w:rsidP="00000000" w:rsidRDefault="00000000" w:rsidRPr="00000000" w14:paraId="0000000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3. Wedstrijdleiding</w:t>
      </w:r>
    </w:p>
    <w:p w:rsidR="00000000" w:rsidDel="00000000" w:rsidP="00000000" w:rsidRDefault="00000000" w:rsidRPr="00000000" w14:paraId="00000010">
      <w:pPr>
        <w:numPr>
          <w:ilvl w:val="0"/>
          <w:numId w:val="2"/>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Wedstrijdleiding: </w:t>
      </w:r>
      <w:r w:rsidDel="00000000" w:rsidR="00000000" w:rsidRPr="00000000">
        <w:rPr>
          <w:rFonts w:ascii="Calibri" w:cs="Calibri" w:eastAsia="Calibri" w:hAnsi="Calibri"/>
          <w:rtl w:val="0"/>
        </w:rPr>
        <w:t xml:space="preserve">Anniek Ruitenbeek (+ 316 36 48 86 00) &amp; Emma Bronkhorst (+ 316 57 99 34 54); </w:t>
      </w:r>
      <w:hyperlink r:id="rId8">
        <w:r w:rsidDel="00000000" w:rsidR="00000000" w:rsidRPr="00000000">
          <w:rPr>
            <w:rFonts w:ascii="Calibri" w:cs="Calibri" w:eastAsia="Calibri" w:hAnsi="Calibri"/>
            <w:color w:val="1155cc"/>
            <w:u w:val="single"/>
            <w:rtl w:val="0"/>
          </w:rPr>
          <w:t xml:space="preserve">wedstrijdleiding@gyasmeerkamp.nl</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1">
      <w:pPr>
        <w:numPr>
          <w:ilvl w:val="0"/>
          <w:numId w:val="2"/>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Hoofd van de Jury: </w:t>
      </w:r>
      <w:r w:rsidDel="00000000" w:rsidR="00000000" w:rsidRPr="00000000">
        <w:rPr>
          <w:rFonts w:ascii="Calibri" w:cs="Calibri" w:eastAsia="Calibri" w:hAnsi="Calibri"/>
          <w:rtl w:val="0"/>
        </w:rPr>
        <w:t xml:space="preserve">Saskia</w:t>
      </w:r>
      <w:r w:rsidDel="00000000" w:rsidR="00000000" w:rsidRPr="00000000">
        <w:rPr>
          <w:rFonts w:ascii="Calibri" w:cs="Calibri" w:eastAsia="Calibri" w:hAnsi="Calibri"/>
          <w:rtl w:val="0"/>
        </w:rPr>
        <w:t xml:space="preserve"> van Duijn; </w:t>
      </w:r>
      <w:hyperlink r:id="rId9">
        <w:r w:rsidDel="00000000" w:rsidR="00000000" w:rsidRPr="00000000">
          <w:rPr>
            <w:rFonts w:ascii="Calibri" w:cs="Calibri" w:eastAsia="Calibri" w:hAnsi="Calibri"/>
            <w:color w:val="1155cc"/>
            <w:u w:val="single"/>
            <w:rtl w:val="0"/>
          </w:rPr>
          <w:t xml:space="preserve">vduijn.saskia@gmail.com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numPr>
          <w:ilvl w:val="0"/>
          <w:numId w:val="2"/>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Veiligheidscoördinator: Peter Martens (+ 316 22 47 57 69).</w:t>
      </w:r>
    </w:p>
    <w:p w:rsidR="00000000" w:rsidDel="00000000" w:rsidP="00000000" w:rsidRDefault="00000000" w:rsidRPr="00000000" w14:paraId="00000013">
      <w:pPr>
        <w:numPr>
          <w:ilvl w:val="0"/>
          <w:numId w:val="2"/>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Baancommissaris: Marijn Wellen. </w:t>
      </w:r>
    </w:p>
    <w:p w:rsidR="00000000" w:rsidDel="00000000" w:rsidP="00000000" w:rsidRDefault="00000000" w:rsidRPr="00000000" w14:paraId="00000014">
      <w:pPr>
        <w:numPr>
          <w:ilvl w:val="0"/>
          <w:numId w:val="2"/>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Onder “organisatie” wordt hierna verstaan de onder 1 tot en met 4 genoemde partijen, de kamprechters, medewerkers en de overige leden van de Gyas Meerkamp-commissie.</w:t>
      </w:r>
    </w:p>
    <w:p w:rsidR="00000000" w:rsidDel="00000000" w:rsidP="00000000" w:rsidRDefault="00000000" w:rsidRPr="00000000" w14:paraId="00000015">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Hoofdstuk 2. De Wedstrijd </w:t>
      </w:r>
    </w:p>
    <w:p w:rsidR="00000000" w:rsidDel="00000000" w:rsidP="00000000" w:rsidRDefault="00000000" w:rsidRPr="00000000" w14:paraId="00000017">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4. Algemene gedrags- en vaarregels </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Op het gehele meerschap dient men zich naar behoren te gedragen. Dit geldt zowel voor het wedstrijdterrein als in de nabij gelegen (horeca)gelegenheden</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Men dient respectvol met andere verenigingsleden en overige toeschouwers om te gaan.</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Het is niet toegestaan om zelf meegebrachte alcohol te nuttigen op het wedstrijdterrein.</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Wildplassen is conform de </w:t>
      </w:r>
      <w:hyperlink r:id="rId10">
        <w:r w:rsidDel="00000000" w:rsidR="00000000" w:rsidRPr="00000000">
          <w:rPr>
            <w:rFonts w:ascii="Calibri" w:cs="Calibri" w:eastAsia="Calibri" w:hAnsi="Calibri"/>
            <w:color w:val="1155cc"/>
            <w:u w:val="single"/>
            <w:rtl w:val="0"/>
          </w:rPr>
          <w:t xml:space="preserve">plaatselijke verordening</w:t>
        </w:r>
      </w:hyperlink>
      <w:r w:rsidDel="00000000" w:rsidR="00000000" w:rsidRPr="00000000">
        <w:rPr>
          <w:rFonts w:ascii="Calibri" w:cs="Calibri" w:eastAsia="Calibri" w:hAnsi="Calibri"/>
          <w:i w:val="0"/>
          <w:smallCaps w:val="0"/>
          <w:strike w:val="0"/>
          <w:color w:val="000000"/>
          <w:u w:val="none"/>
          <w:shd w:fill="auto" w:val="clear"/>
          <w:vertAlign w:val="baseline"/>
          <w:rtl w:val="0"/>
        </w:rPr>
        <w:t xml:space="preserve"> van het gebied verboden.</w:t>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Eenieder dient instructies van de organisatie en de reddingsbrigade op te volgen op straffe van uitsluiting, strafseconden of anderzijds naar redelijkheid te bepalen door het Hoofd van de Jury of de organisatie. Dezelfde sancties gelden voor het niet naleven van dit reglement.</w:t>
      </w:r>
    </w:p>
    <w:p w:rsidR="00000000" w:rsidDel="00000000" w:rsidP="00000000" w:rsidRDefault="00000000" w:rsidRPr="00000000" w14:paraId="0000001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5. Deelname </w:t>
      </w:r>
    </w:p>
    <w:p w:rsidR="00000000" w:rsidDel="00000000" w:rsidP="00000000" w:rsidRDefault="00000000" w:rsidRPr="00000000" w14:paraId="0000001F">
      <w:pPr>
        <w:numPr>
          <w:ilvl w:val="0"/>
          <w:numId w:val="16"/>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Op de Gyas Meerkamp 2018 mogen alleen regio- en competitieroeiers starten, zoals is gedefinieerd in Art. 14 RvR.</w:t>
      </w:r>
    </w:p>
    <w:p w:rsidR="00000000" w:rsidDel="00000000" w:rsidP="00000000" w:rsidRDefault="00000000" w:rsidRPr="00000000" w14:paraId="00000020">
      <w:pPr>
        <w:numPr>
          <w:ilvl w:val="0"/>
          <w:numId w:val="16"/>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Het roeitenue van roeiers en stuurlieden dient te voldoen aan de voorschriften, zoals is beschreven in Art. 8 RvR.</w:t>
      </w: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6. Inschrijfprocedure</w:t>
      </w:r>
      <w:r w:rsidDel="00000000" w:rsidR="00000000" w:rsidRPr="00000000">
        <w:rPr>
          <w:rtl w:val="0"/>
        </w:rPr>
      </w:r>
    </w:p>
    <w:p w:rsidR="00000000" w:rsidDel="00000000" w:rsidP="00000000" w:rsidRDefault="00000000" w:rsidRPr="00000000" w14:paraId="00000022">
      <w:pPr>
        <w:numPr>
          <w:ilvl w:val="0"/>
          <w:numId w:val="4"/>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Men kan zich inschrijven tot en met </w:t>
      </w:r>
      <w:r w:rsidDel="00000000" w:rsidR="00000000" w:rsidRPr="00000000">
        <w:rPr>
          <w:rFonts w:ascii="Calibri" w:cs="Calibri" w:eastAsia="Calibri" w:hAnsi="Calibri"/>
          <w:rtl w:val="0"/>
        </w:rPr>
        <w:t xml:space="preserve">24 juni 2018, 23:59 via </w:t>
      </w:r>
      <w:hyperlink r:id="rId11">
        <w:r w:rsidDel="00000000" w:rsidR="00000000" w:rsidRPr="00000000">
          <w:rPr>
            <w:rFonts w:ascii="Calibri" w:cs="Calibri" w:eastAsia="Calibri" w:hAnsi="Calibri"/>
            <w:color w:val="0000ff"/>
            <w:u w:val="single"/>
            <w:rtl w:val="0"/>
          </w:rPr>
          <w:t xml:space="preserve">https://inschrijven.knrb.nl/nl/</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3">
      <w:pPr>
        <w:numPr>
          <w:ilvl w:val="0"/>
          <w:numId w:val="4"/>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 inschrijfgelden zijn: </w:t>
      </w:r>
      <w:r w:rsidDel="00000000" w:rsidR="00000000" w:rsidRPr="00000000">
        <w:rPr>
          <w:rFonts w:ascii="Calibri" w:cs="Calibri" w:eastAsia="Calibri" w:hAnsi="Calibri"/>
          <w:rtl w:val="0"/>
        </w:rPr>
        <w:t xml:space="preserve">vier €35,00; acht €70,00.</w:t>
      </w:r>
      <w:r w:rsidDel="00000000" w:rsidR="00000000" w:rsidRPr="00000000">
        <w:rPr>
          <w:rFonts w:ascii="Calibri" w:cs="Calibri" w:eastAsia="Calibri" w:hAnsi="Calibri"/>
          <w:rtl w:val="0"/>
        </w:rPr>
        <w:br w:type="textWrapping"/>
        <w:t xml:space="preserve">Inschrijfgelden dienen vóór vrijdag 5 juli 2018, 23:59 uur overgemaakt te worden naar rekeningnummer NL64 RABO 0162281358 t.n.v. A.G.S.R. Gyas o.v.v. “inschrijfgelden Gyas Meerkamp [naam van de vereniging]”.</w:t>
      </w:r>
    </w:p>
    <w:p w:rsidR="00000000" w:rsidDel="00000000" w:rsidP="00000000" w:rsidRDefault="00000000" w:rsidRPr="00000000" w14:paraId="00000024">
      <w:pPr>
        <w:numPr>
          <w:ilvl w:val="0"/>
          <w:numId w:val="4"/>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Ploegen die zich na het sluiten van de inschrijving, maar voor de bekendmaking van de loting, terugtrekken zijn alleen het inschrijfgeld verschuldigd, zoals is beschreven in Art. 30 lid 1 en 2 RvR.</w:t>
      </w:r>
    </w:p>
    <w:p w:rsidR="00000000" w:rsidDel="00000000" w:rsidP="00000000" w:rsidRDefault="00000000" w:rsidRPr="00000000" w14:paraId="00000025">
      <w:pPr>
        <w:numPr>
          <w:ilvl w:val="0"/>
          <w:numId w:val="4"/>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Boetes worden gerekend zoals is beschreven in Art. 30 lid 4 RvR. Deze gelden ook bij het niet komen opdagen bij de finale.</w:t>
      </w:r>
    </w:p>
    <w:p w:rsidR="00000000" w:rsidDel="00000000" w:rsidP="00000000" w:rsidRDefault="00000000" w:rsidRPr="00000000" w14:paraId="00000026">
      <w:pPr>
        <w:numPr>
          <w:ilvl w:val="0"/>
          <w:numId w:val="4"/>
        </w:numPr>
        <w:spacing w:after="0" w:before="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Uitzonderingen gelden voor het NOOC C4+ veld. Hiervoor gelden de reglementen van de NOOC C4+ competitie.</w:t>
      </w:r>
    </w:p>
    <w:p w:rsidR="00000000" w:rsidDel="00000000" w:rsidP="00000000" w:rsidRDefault="00000000" w:rsidRPr="00000000" w14:paraId="0000002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8">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7. Lange afstand</w:t>
      </w:r>
    </w:p>
    <w:p w:rsidR="00000000" w:rsidDel="00000000" w:rsidP="00000000" w:rsidRDefault="00000000" w:rsidRPr="00000000" w14:paraId="0000002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Er wordt om de 15 seconden vliegend gestart in de volgorde van de rugnummers, tenzij door de organisatoren anders wordt bepaald. Bij achten is dit startverschil 20 seconden.</w:t>
      </w:r>
    </w:p>
    <w:p w:rsidR="00000000" w:rsidDel="00000000" w:rsidP="00000000" w:rsidRDefault="00000000" w:rsidRPr="00000000" w14:paraId="0000002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Het is toegestaan om in te halen</w:t>
      </w:r>
      <w:r w:rsidDel="00000000" w:rsidR="00000000" w:rsidRPr="00000000">
        <w:rPr>
          <w:rFonts w:ascii="Calibri" w:cs="Calibri" w:eastAsia="Calibri" w:hAnsi="Calibri"/>
          <w:rtl w:val="0"/>
        </w:rPr>
        <w:t xml:space="preserve">. Ploegen staan vrij om hun eigen koers te kiezen, mits ze daarbij geen andere ploeg hinderen.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Ploegen afsnijden is niet toegestaan.</w:t>
      </w:r>
    </w:p>
    <w:p w:rsidR="00000000" w:rsidDel="00000000" w:rsidP="00000000" w:rsidRDefault="00000000" w:rsidRPr="00000000" w14:paraId="0000002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De boeien dienen altijd aan de bakboordzijde gehouden te worden. Bij afwijken kunnen disciplinaire maatregelen volgen.</w:t>
      </w:r>
    </w:p>
    <w:p w:rsidR="00000000" w:rsidDel="00000000" w:rsidP="00000000" w:rsidRDefault="00000000" w:rsidRPr="00000000" w14:paraId="0000002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De opgelopen ploeg dient in ieder geval uit te wijken voordat de voorsteven van de oplopende ploeg op gelijke hoogte is gekomen met de achtersteven van de opgelopen ploeg.</w:t>
      </w:r>
    </w:p>
    <w:p w:rsidR="00000000" w:rsidDel="00000000" w:rsidP="00000000" w:rsidRDefault="00000000" w:rsidRPr="00000000" w14:paraId="0000002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Kamprechters/baancommissarissen kunnen altijd ter plekke beslissen over voorrang.</w:t>
      </w:r>
    </w:p>
    <w:p w:rsidR="00000000" w:rsidDel="00000000" w:rsidP="00000000" w:rsidRDefault="00000000" w:rsidRPr="00000000" w14:paraId="0000002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F">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8. Korte afstand</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Er wordt boord aan boord gestart</w:t>
      </w:r>
      <w:r w:rsidDel="00000000" w:rsidR="00000000" w:rsidRPr="00000000">
        <w:rPr>
          <w:rFonts w:ascii="Calibri" w:cs="Calibri" w:eastAsia="Calibri" w:hAnsi="Calibri"/>
          <w:rtl w:val="0"/>
        </w:rPr>
        <w:t xml:space="preserve">. 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lke heat heeft een gezamenlijke start en elke boot een eigen finishpulse.</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De ploeg die als eerste in de loting genoemd is, roeit aan bakboord. Het nummer daarboven zal aan stuurboord van de eerste ploeg starten. Volgende ploegen zullen telkens aan stuurboord aansluiten tot alle startplekken zijn gevuld.</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Ploegen worden geacht om tijdens de race in hun eigen baan te blijven roeien. Aanwijzingen van kamprechters dienen te allen tijde te worden opgevolgd.</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Ploegen uitkomende in de lentebokaal zullen alleen de 400 meter starten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Enkel deze 400 meter tijd wordt gebruikt voor de einduitslag.</w:t>
      </w:r>
      <w:r w:rsidDel="00000000" w:rsidR="00000000" w:rsidRPr="00000000">
        <w:rPr>
          <w:rtl w:val="0"/>
        </w:rPr>
      </w:r>
    </w:p>
    <w:p w:rsidR="00000000" w:rsidDel="00000000" w:rsidP="00000000" w:rsidRDefault="00000000" w:rsidRPr="00000000" w14:paraId="0000003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5">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9. Voor de wedstrijd</w:t>
      </w:r>
    </w:p>
    <w:p w:rsidR="00000000" w:rsidDel="00000000" w:rsidP="00000000" w:rsidRDefault="00000000" w:rsidRPr="00000000" w14:paraId="00000036">
      <w:pPr>
        <w:numPr>
          <w:ilvl w:val="0"/>
          <w:numId w:val="14"/>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Iedere ploeg is zelf verantwoordelijk voor het op tijd melden bij de compocom. Dit dient 1,5 uur voor de starttijd te hebben plaatsgevonden.</w:t>
      </w:r>
    </w:p>
    <w:p w:rsidR="00000000" w:rsidDel="00000000" w:rsidP="00000000" w:rsidRDefault="00000000" w:rsidRPr="00000000" w14:paraId="0000003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Rugnummers zijn te verkrijgen bij de inschrijftafel tegen betaling van €10,- borg per ploeg tot maximaal €100 per </w:t>
      </w:r>
      <w:r w:rsidDel="00000000" w:rsidR="00000000" w:rsidRPr="00000000">
        <w:rPr>
          <w:rFonts w:ascii="Calibri" w:cs="Calibri" w:eastAsia="Calibri" w:hAnsi="Calibri"/>
          <w:rtl w:val="0"/>
        </w:rPr>
        <w:t xml:space="preserve">vereniging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Bij inlevering van het rugnummer krijgt men de borg retour.</w:t>
      </w:r>
    </w:p>
    <w:p w:rsidR="00000000" w:rsidDel="00000000" w:rsidP="00000000" w:rsidRDefault="00000000" w:rsidRPr="00000000" w14:paraId="0000003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De stuur en de boegroeier dienen tijdens het oproeien en de race het rugnummer duidelijk zichtbaar te dragen.</w:t>
      </w:r>
    </w:p>
    <w:p w:rsidR="00000000" w:rsidDel="00000000" w:rsidP="00000000" w:rsidRDefault="00000000" w:rsidRPr="00000000" w14:paraId="0000003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Het volgen van de stuurliedenvergadering voor deelname is verplicht. De verplichte stuurliedenvergaderin</w:t>
      </w:r>
      <w:r w:rsidDel="00000000" w:rsidR="00000000" w:rsidRPr="00000000">
        <w:rPr>
          <w:rFonts w:ascii="Calibri" w:cs="Calibri" w:eastAsia="Calibri" w:hAnsi="Calibri"/>
          <w:i w:val="0"/>
          <w:smallCaps w:val="0"/>
          <w:strike w:val="0"/>
          <w:color w:val="000000"/>
          <w:u w:val="none"/>
          <w:vertAlign w:val="baseline"/>
          <w:rtl w:val="0"/>
        </w:rPr>
        <w:t xml:space="preserve">g vindt </w:t>
      </w:r>
      <w:r w:rsidDel="00000000" w:rsidR="00000000" w:rsidRPr="00000000">
        <w:rPr>
          <w:rFonts w:ascii="Calibri" w:cs="Calibri" w:eastAsia="Calibri" w:hAnsi="Calibri"/>
          <w:i w:val="0"/>
          <w:smallCaps w:val="0"/>
          <w:strike w:val="0"/>
          <w:color w:val="000000"/>
          <w:u w:val="none"/>
          <w:vertAlign w:val="baseline"/>
          <w:rtl w:val="0"/>
        </w:rPr>
        <w:t xml:space="preserve">1</w:t>
      </w:r>
      <w:r w:rsidDel="00000000" w:rsidR="00000000" w:rsidRPr="00000000">
        <w:rPr>
          <w:rFonts w:ascii="Calibri" w:cs="Calibri" w:eastAsia="Calibri" w:hAnsi="Calibri"/>
          <w:i w:val="0"/>
          <w:smallCaps w:val="0"/>
          <w:strike w:val="0"/>
          <w:color w:val="000000"/>
          <w:u w:val="none"/>
          <w:vertAlign w:val="baseline"/>
          <w:rtl w:val="0"/>
        </w:rPr>
        <w:t xml:space="preserve"> uur voor de start van het betreffende blok plaats.</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Als men in het startgebied is gearriveerd, mag deze niet meer worden verlaten.</w:t>
      </w:r>
    </w:p>
    <w:p w:rsidR="00000000" w:rsidDel="00000000" w:rsidP="00000000" w:rsidRDefault="00000000" w:rsidRPr="00000000" w14:paraId="0000003B">
      <w:pPr>
        <w:numPr>
          <w:ilvl w:val="0"/>
          <w:numId w:val="1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Ploegen dienen 10 minuten voor de start in het startgebied aanwezig te zijn. Bij het zorgen voor vertraging door bijvoorbeeld te laat te komen of het niet opvolgen van instructies, heeft de organisatie het recht een ploeg van verdere deelname uit te sluiten of anderzijds naar redelijkheid te bepalen.</w:t>
      </w:r>
    </w:p>
    <w:p w:rsidR="00000000" w:rsidDel="00000000" w:rsidP="00000000" w:rsidRDefault="00000000" w:rsidRPr="00000000" w14:paraId="0000003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10. Verplichte stuurinstructie</w:t>
        <w:tab/>
      </w:r>
    </w:p>
    <w:p w:rsidR="00000000" w:rsidDel="00000000" w:rsidP="00000000" w:rsidRDefault="00000000" w:rsidRPr="00000000" w14:paraId="0000003E">
      <w:pPr>
        <w:numPr>
          <w:ilvl w:val="0"/>
          <w:numId w:val="8"/>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Stuurlieden dienen de stuurliedenvergadering bij te wonen voor de start van de desbetreffende heat bij de lange afstand. Degene van de ploeg die de stuurliedenvergadering bijwoont, dient zich te melden bij degene die de</w:t>
        <w:tab/>
        <w:t xml:space="preserve">stuurliedenvergadering</w:t>
        <w:tab/>
        <w:t xml:space="preserve">presenteert. </w:t>
      </w:r>
    </w:p>
    <w:p w:rsidR="00000000" w:rsidDel="00000000" w:rsidP="00000000" w:rsidRDefault="00000000" w:rsidRPr="00000000" w14:paraId="0000003F">
      <w:pPr>
        <w:numPr>
          <w:ilvl w:val="0"/>
          <w:numId w:val="8"/>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 stuurliedenvergadering vindt plaats in het gebouw van de waterski (Kaapse Baan nr. 3).</w:t>
      </w:r>
    </w:p>
    <w:p w:rsidR="00000000" w:rsidDel="00000000" w:rsidP="00000000" w:rsidRDefault="00000000" w:rsidRPr="00000000" w14:paraId="00000040">
      <w:pPr>
        <w:numPr>
          <w:ilvl w:val="0"/>
          <w:numId w:val="8"/>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Het niet</w:t>
        <w:tab/>
        <w:t xml:space="preserve"> verschijnen op de stuurliedenvergadering heeft consequenties, nader te bepalen door de organisatie. </w:t>
      </w:r>
    </w:p>
    <w:p w:rsidR="00000000" w:rsidDel="00000000" w:rsidP="00000000" w:rsidRDefault="00000000" w:rsidRPr="00000000" w14:paraId="0000004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2">
      <w:pPr>
        <w:contextualSpacing w:val="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Artikel 11. Tijdens de wedstrijd</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Tijdens de race mag niet worden stilgelegen</w:t>
      </w:r>
      <w:r w:rsidDel="00000000" w:rsidR="00000000" w:rsidRPr="00000000">
        <w:rPr>
          <w:rFonts w:ascii="Calibri" w:cs="Calibri" w:eastAsia="Calibri" w:hAnsi="Calibri"/>
          <w:rtl w:val="0"/>
        </w:rPr>
        <w:t xml:space="preserve"> en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bij pech dient men zo snel mogelijk de wedstrijdbaan te verlaten.</w:t>
      </w:r>
    </w:p>
    <w:p w:rsidR="00000000" w:rsidDel="00000000" w:rsidP="00000000" w:rsidRDefault="00000000" w:rsidRPr="00000000" w14:paraId="0000004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Indien een ploeg materiaalpech heeft, anders dan door onbehoorlijke voorbereiding of handelen zoals van </w:t>
      </w:r>
      <w:r w:rsidDel="00000000" w:rsidR="00000000" w:rsidRPr="00000000">
        <w:rPr>
          <w:rFonts w:ascii="Calibri" w:cs="Calibri" w:eastAsia="Calibri" w:hAnsi="Calibri"/>
          <w:rtl w:val="0"/>
        </w:rPr>
        <w:t xml:space="preserve">het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bankje vallen of de dollen niet (goed) dichtdraaien, kan men een herstart aanvragen bij de organisatie. De organisatie beslist of een herstart mogelijk is.</w:t>
      </w:r>
    </w:p>
    <w:p w:rsidR="00000000" w:rsidDel="00000000" w:rsidP="00000000" w:rsidRDefault="00000000" w:rsidRPr="00000000" w14:paraId="0000004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6">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12. Na de wedstrijd </w:t>
      </w:r>
    </w:p>
    <w:p w:rsidR="00000000" w:rsidDel="00000000" w:rsidP="00000000" w:rsidRDefault="00000000" w:rsidRPr="00000000" w14:paraId="0000004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Nadat men de finish is gepasseerd, mag men niet laten lopen. Het finish gebied moet vrij blijven voor volgende ploegen.</w:t>
      </w:r>
    </w:p>
    <w:p w:rsidR="00000000" w:rsidDel="00000000" w:rsidP="00000000" w:rsidRDefault="00000000" w:rsidRPr="00000000" w14:paraId="0000004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Aanleggen is enkel toegestaan aan de daartoe bestemde vlotten en na akkoord van de organisatie. Bij het aanleggen aan de vlotten moeten de aanwijzingen van de medewerkers en de organisatie worden opgevolgd. </w:t>
      </w:r>
    </w:p>
    <w:p w:rsidR="00000000" w:rsidDel="00000000" w:rsidP="00000000" w:rsidRDefault="00000000" w:rsidRPr="00000000" w14:paraId="0000004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A">
      <w:pPr>
        <w:tabs>
          <w:tab w:val="left" w:pos="2670"/>
        </w:tabs>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13. Klassement en prijzen</w:t>
        <w:tab/>
      </w:r>
    </w:p>
    <w:p w:rsidR="00000000" w:rsidDel="00000000" w:rsidP="00000000" w:rsidRDefault="00000000" w:rsidRPr="00000000" w14:paraId="0000004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670"/>
        </w:tabs>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De uitreiking vindt plaats nadat de laatste finale geëindigd is.</w:t>
      </w:r>
    </w:p>
    <w:p w:rsidR="00000000" w:rsidDel="00000000" w:rsidP="00000000" w:rsidRDefault="00000000" w:rsidRPr="00000000" w14:paraId="0000004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670"/>
        </w:tabs>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Het dagklassement wordt opgemaakt na het roeien van alle finales binnen een veld of NOOC-poule.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4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670"/>
        </w:tabs>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Blikken worden uitgereikt aan nummers met meer dan twee inschrijvingen. Bij minder dan drie inschrijvingen kan de organisatie ervoor kiezen velden samen te voegen.</w:t>
      </w:r>
    </w:p>
    <w:p w:rsidR="00000000" w:rsidDel="00000000" w:rsidP="00000000" w:rsidRDefault="00000000" w:rsidRPr="00000000" w14:paraId="0000004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670"/>
        </w:tabs>
        <w:spacing w:after="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De NOOC Onervaren C4+ Stuurboord Bokaal ploegen starten één voorwedstrijd over een afstand van 2200 meter. Nadat alle ploegen de van die poule de voorwedstrijd hebben gestart, worden er finales gevaren over 400 meter. Het aantal finales die nodig zijn per poule is afhankelijk van het aantal ploegen dat zich in de poule bevindt, waarin elke ploeg een finale vaart. De finale zal boord-aan-boord gevaren worden.</w:t>
      </w:r>
    </w:p>
    <w:p w:rsidR="00000000" w:rsidDel="00000000" w:rsidP="00000000" w:rsidRDefault="00000000" w:rsidRPr="00000000" w14:paraId="0000004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670"/>
        </w:tabs>
        <w:spacing w:after="0" w:before="0" w:line="276"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De NOOC bepaalt de winnaars van de NOOC-bokalen en draagt zorg voor de prijsuitreiking.</w:t>
      </w:r>
    </w:p>
    <w:p w:rsidR="00000000" w:rsidDel="00000000" w:rsidP="00000000" w:rsidRDefault="00000000" w:rsidRPr="00000000" w14:paraId="0000005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1">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14. Loting</w:t>
      </w:r>
    </w:p>
    <w:p w:rsidR="00000000" w:rsidDel="00000000" w:rsidP="00000000" w:rsidRDefault="00000000" w:rsidRPr="00000000" w14:paraId="00000052">
      <w:pPr>
        <w:numPr>
          <w:ilvl w:val="0"/>
          <w:numId w:val="5"/>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 loting voor de lange afstand vindt plaats op dinsdag 26 juni 2018</w:t>
      </w:r>
      <w:r w:rsidDel="00000000" w:rsidR="00000000" w:rsidRPr="00000000">
        <w:rPr>
          <w:rFonts w:ascii="Calibri" w:cs="Calibri" w:eastAsia="Calibri" w:hAnsi="Calibri"/>
          <w:rtl w:val="0"/>
        </w:rPr>
        <w:t xml:space="preserve"> bij de wedstrijdleiding en zal hierna zo snel mogelijk worden gepubliceerd op de website van de Gyas Meerkamp onder het kopje ‘Loting’. </w:t>
      </w:r>
    </w:p>
    <w:p w:rsidR="00000000" w:rsidDel="00000000" w:rsidP="00000000" w:rsidRDefault="00000000" w:rsidRPr="00000000" w14:paraId="00000053">
      <w:pPr>
        <w:numPr>
          <w:ilvl w:val="0"/>
          <w:numId w:val="5"/>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Na de finish van de laatste ploeg van ieder veld zal zo snel mogelijk de loting plaatsvinden voor de finale tijdens de sprint. Iedere loting zal te vinden zijn via </w:t>
      </w:r>
      <w:hyperlink r:id="rId12">
        <w:r w:rsidDel="00000000" w:rsidR="00000000" w:rsidRPr="00000000">
          <w:rPr>
            <w:rFonts w:ascii="Calibri" w:cs="Calibri" w:eastAsia="Calibri" w:hAnsi="Calibri"/>
            <w:color w:val="0000ff"/>
            <w:u w:val="single"/>
            <w:rtl w:val="0"/>
          </w:rPr>
          <w:t xml:space="preserve">https://time-team.nl/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5">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7">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15. Protestregelingen</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Indien men een protest wilt indienen omtrent onregelmatigheden tijdens de race, kan dit alleen bij het passeren van de finish door het opsteken van één arm van de stuur van de ploeg. Vervolgens kan de stuur van de ploeg bij de meldtafel zijn of haar protest indienen. Protesten kunnen worden ingediend tot maximaal één uur nadat de laatste boot van de heat is gefinisht.</w:t>
      </w:r>
    </w:p>
    <w:p w:rsidR="00000000" w:rsidDel="00000000" w:rsidP="00000000" w:rsidRDefault="00000000" w:rsidRPr="00000000" w14:paraId="0000005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A">
      <w:pPr>
        <w:contextualSpacing w:val="0"/>
        <w:rPr>
          <w:rFonts w:ascii="Calibri" w:cs="Calibri" w:eastAsia="Calibri" w:hAnsi="Calibri"/>
          <w:b w:val="1"/>
          <w:color w:val="980000"/>
          <w:sz w:val="24"/>
          <w:szCs w:val="24"/>
        </w:rPr>
      </w:pPr>
      <w:r w:rsidDel="00000000" w:rsidR="00000000" w:rsidRPr="00000000">
        <w:rPr>
          <w:rFonts w:ascii="Calibri" w:cs="Calibri" w:eastAsia="Calibri" w:hAnsi="Calibri"/>
          <w:b w:val="1"/>
          <w:color w:val="980000"/>
          <w:sz w:val="24"/>
          <w:szCs w:val="24"/>
          <w:rtl w:val="0"/>
        </w:rPr>
        <w:t xml:space="preserve">Hoofdstuk 3. Het Evenement &amp; Feest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Toepassingsbereik</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De bepalingen onder dit hoofdstuk gelden voor de gehele wedstrijd, zijn niet uitsluitend van toepassing op het feest en gelden eveneens voor het gehele wedstrijdterrein.</w:t>
      </w:r>
    </w:p>
    <w:p w:rsidR="00000000" w:rsidDel="00000000" w:rsidP="00000000" w:rsidRDefault="00000000" w:rsidRPr="00000000" w14:paraId="0000005D">
      <w:pPr>
        <w:contextualSpacing w:val="0"/>
        <w:rPr>
          <w:rFonts w:ascii="Calibri" w:cs="Calibri" w:eastAsia="Calibri" w:hAnsi="Calibri"/>
          <w:b w:val="1"/>
          <w:color w:val="c00000"/>
        </w:rPr>
      </w:pPr>
      <w:r w:rsidDel="00000000" w:rsidR="00000000" w:rsidRPr="00000000">
        <w:rPr>
          <w:rtl w:val="0"/>
        </w:rPr>
      </w:r>
    </w:p>
    <w:p w:rsidR="00000000" w:rsidDel="00000000" w:rsidP="00000000" w:rsidRDefault="00000000" w:rsidRPr="00000000" w14:paraId="0000005E">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16. Gedragsregels</w:t>
      </w:r>
    </w:p>
    <w:p w:rsidR="00000000" w:rsidDel="00000000" w:rsidP="00000000" w:rsidRDefault="00000000" w:rsidRPr="00000000" w14:paraId="0000005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Indien daarom gevraagd, dient men zich ten alle tijde te kunnen identificeren door middel van een geldig legitimatiebewijs ter controle van leeftijd.</w:t>
      </w:r>
    </w:p>
    <w:p w:rsidR="00000000" w:rsidDel="00000000" w:rsidP="00000000" w:rsidRDefault="00000000" w:rsidRPr="00000000" w14:paraId="0000006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Roeitradities kunnen worden uitgevoerd op eigen risico</w:t>
      </w:r>
      <w:r w:rsidDel="00000000" w:rsidR="00000000" w:rsidRPr="00000000">
        <w:rPr>
          <w:rFonts w:ascii="Calibri" w:cs="Calibri" w:eastAsia="Calibri" w:hAnsi="Calibri"/>
          <w:rtl w:val="0"/>
        </w:rPr>
        <w:t xml:space="preserve"> en zover dit geen schade of fysiek letsel veroorzaakt gedurende de wedstrijd. Overtreding (bijvoorbeeld door “de bar over te nemen”) zal leiden tot de disciplinaire maatregelen zoals genoemd in artikel 18.</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Roken </w:t>
      </w:r>
      <w:r w:rsidDel="00000000" w:rsidR="00000000" w:rsidRPr="00000000">
        <w:rPr>
          <w:rFonts w:ascii="Calibri" w:cs="Calibri" w:eastAsia="Calibri" w:hAnsi="Calibri"/>
          <w:rtl w:val="0"/>
        </w:rPr>
        <w:t xml:space="preserve">geschiedt in de open lucht.</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Het toebrengen van schade aan eigendommen van andere verenigingen, deelnemers, toeschouwers of van de betrokken gemeente</w:t>
      </w:r>
      <w:r w:rsidDel="00000000" w:rsidR="00000000" w:rsidRPr="00000000">
        <w:rPr>
          <w:rFonts w:ascii="Calibri" w:cs="Calibri" w:eastAsia="Calibri" w:hAnsi="Calibri"/>
          <w:rtl w:val="0"/>
        </w:rPr>
        <w:t xml:space="preserve">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is niet</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toegestaan.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4">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17. Alcohol &amp; drugs</w:t>
      </w:r>
    </w:p>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Het nuttigen en meebrengen van eigen alcohol op zowel het wedstrijdterrein als op </w:t>
      </w:r>
      <w:r w:rsidDel="00000000" w:rsidR="00000000" w:rsidRPr="00000000">
        <w:rPr>
          <w:rFonts w:ascii="Calibri" w:cs="Calibri" w:eastAsia="Calibri" w:hAnsi="Calibri"/>
          <w:rtl w:val="0"/>
        </w:rPr>
        <w:t xml:space="preserve">de locatie van het feest.</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Alcoholische versnaperingen onder de 18 zijn ten strengste verboden. Middels een bandjessysteem zal door de organisatie gecontroleerd worden dat enkel meerderjarigen alcohol kunnen afnemen</w:t>
      </w:r>
      <w:r w:rsidDel="00000000" w:rsidR="00000000" w:rsidRPr="00000000">
        <w:rPr>
          <w:rFonts w:ascii="Calibri" w:cs="Calibri" w:eastAsia="Calibri" w:hAnsi="Calibri"/>
          <w:rtl w:val="0"/>
        </w:rPr>
        <w:t xml:space="preserve"> van de organisatie.</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Op het wedstrijdterrein en het </w:t>
      </w:r>
      <w:r w:rsidDel="00000000" w:rsidR="00000000" w:rsidRPr="00000000">
        <w:rPr>
          <w:rFonts w:ascii="Calibri" w:cs="Calibri" w:eastAsia="Calibri" w:hAnsi="Calibri"/>
          <w:rtl w:val="0"/>
        </w:rPr>
        <w:t xml:space="preserve">terrein van het feest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is het bezit van, gebruik en onder invloed zijn van drugs verboden.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i w:val="0"/>
          <w:smallCaps w:val="0"/>
          <w:strike w:val="0"/>
          <w:color w:val="366091"/>
          <w:u w:val="none"/>
          <w:shd w:fill="auto" w:val="clear"/>
          <w:vertAlign w:val="baseline"/>
        </w:rPr>
      </w:pPr>
      <w:r w:rsidDel="00000000" w:rsidR="00000000" w:rsidRPr="00000000">
        <w:rPr>
          <w:rtl w:val="0"/>
        </w:rPr>
      </w:r>
    </w:p>
    <w:p w:rsidR="00000000" w:rsidDel="00000000" w:rsidP="00000000" w:rsidRDefault="00000000" w:rsidRPr="00000000" w14:paraId="00000069">
      <w:pPr>
        <w:contextualSpacing w:val="0"/>
        <w:rPr>
          <w:rFonts w:ascii="Calibri" w:cs="Calibri" w:eastAsia="Calibri" w:hAnsi="Calibri"/>
          <w:b w:val="1"/>
          <w:color w:val="980000"/>
          <w:sz w:val="24"/>
          <w:szCs w:val="24"/>
        </w:rPr>
      </w:pPr>
      <w:r w:rsidDel="00000000" w:rsidR="00000000" w:rsidRPr="00000000">
        <w:rPr>
          <w:rFonts w:ascii="Calibri" w:cs="Calibri" w:eastAsia="Calibri" w:hAnsi="Calibri"/>
          <w:b w:val="1"/>
          <w:color w:val="980000"/>
          <w:sz w:val="24"/>
          <w:szCs w:val="24"/>
          <w:rtl w:val="0"/>
        </w:rPr>
        <w:t xml:space="preserve">Hoofdstuk 4. </w:t>
      </w:r>
      <w:r w:rsidDel="00000000" w:rsidR="00000000" w:rsidRPr="00000000">
        <w:rPr>
          <w:rFonts w:ascii="Calibri" w:cs="Calibri" w:eastAsia="Calibri" w:hAnsi="Calibri"/>
          <w:b w:val="1"/>
          <w:color w:val="980000"/>
          <w:sz w:val="24"/>
          <w:szCs w:val="24"/>
          <w:rtl w:val="0"/>
        </w:rPr>
        <w:t xml:space="preserve">Slotbepalingen</w:t>
      </w:r>
    </w:p>
    <w:p w:rsidR="00000000" w:rsidDel="00000000" w:rsidP="00000000" w:rsidRDefault="00000000" w:rsidRPr="00000000" w14:paraId="0000006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18. Disciplinaire maatregelen</w:t>
      </w:r>
    </w:p>
    <w:p w:rsidR="00000000" w:rsidDel="00000000" w:rsidP="00000000" w:rsidRDefault="00000000" w:rsidRPr="00000000" w14:paraId="0000006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Indien de bepalingen uit dit reglement of de aanwijzingen van de organisatie niet worden opgevolgd, kan men verwijderd worden van het wedstrijdterrein of het terrein van A.G.S.R. Gyas. </w:t>
      </w:r>
    </w:p>
    <w:p w:rsidR="00000000" w:rsidDel="00000000" w:rsidP="00000000" w:rsidRDefault="00000000" w:rsidRPr="00000000" w14:paraId="0000006C">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19. Onvoorziene omstandigheden</w:t>
      </w:r>
    </w:p>
    <w:p w:rsidR="00000000" w:rsidDel="00000000" w:rsidP="00000000" w:rsidRDefault="00000000" w:rsidRPr="00000000" w14:paraId="0000006E">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In alle gevallen waarin dit reglement niet voorziet beslist de jury of de organisatie.</w:t>
      </w:r>
    </w:p>
    <w:p w:rsidR="00000000" w:rsidDel="00000000" w:rsidP="00000000" w:rsidRDefault="00000000" w:rsidRPr="00000000" w14:paraId="0000006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Artikel 20. Schade en letsel</w:t>
      </w:r>
    </w:p>
    <w:p w:rsidR="00000000" w:rsidDel="00000000" w:rsidP="00000000" w:rsidRDefault="00000000" w:rsidRPr="00000000" w14:paraId="00000071">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De organisatie aanvaardt geen aansprakelijkheid voor enig letsel of schade door bezoekers of deelnemers aan het evenement geleden. </w:t>
      </w:r>
    </w:p>
    <w:p w:rsidR="00000000" w:rsidDel="00000000" w:rsidP="00000000" w:rsidRDefault="00000000" w:rsidRPr="00000000" w14:paraId="0000007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after="160" w:before="0" w:lineRule="auto"/>
        <w:contextualSpacing w:val="0"/>
        <w:rPr>
          <w:rFonts w:ascii="Times New Roman" w:cs="Times New Roman" w:eastAsia="Times New Roman" w:hAnsi="Times New Roman"/>
          <w:color w:val="4c4c4c"/>
          <w:sz w:val="23"/>
          <w:szCs w:val="23"/>
        </w:rPr>
      </w:pPr>
      <w:r w:rsidDel="00000000" w:rsidR="00000000" w:rsidRPr="00000000">
        <w:rPr>
          <w:rtl w:val="0"/>
        </w:rPr>
      </w:r>
    </w:p>
    <w:sectPr>
      <w:pgSz w:h="16834" w:w="11909"/>
      <w:pgMar w:bottom="1440" w:top="1440"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nschrijven.knrb.nl/nl/" TargetMode="External"/><Relationship Id="rId10" Type="http://schemas.openxmlformats.org/officeDocument/2006/relationships/hyperlink" Target="http://decentrale.regelgeving.overheid.nl/cvdr/xhtmloutput/Historie/Haren/339538/339538_1.html" TargetMode="External"/><Relationship Id="rId12" Type="http://schemas.openxmlformats.org/officeDocument/2006/relationships/hyperlink" Target="https://time-team.nl/" TargetMode="External"/><Relationship Id="rId9" Type="http://schemas.openxmlformats.org/officeDocument/2006/relationships/hyperlink" Target="mailto:vduijn.saskia@gmail.com" TargetMode="External"/><Relationship Id="rId5" Type="http://schemas.openxmlformats.org/officeDocument/2006/relationships/styles" Target="styles.xml"/><Relationship Id="rId6" Type="http://schemas.openxmlformats.org/officeDocument/2006/relationships/hyperlink" Target="https://knrb.nl/wp-content/uploads/sites/171/2016/02/RvR_-_inclusief_wijzigingen_AV_versie_211115.pdf" TargetMode="External"/><Relationship Id="rId7" Type="http://schemas.openxmlformats.org/officeDocument/2006/relationships/hyperlink" Target="http://www.nooc.nl/nooc-onerv-c4-competitie/nooc-stuurboord-onerv-c4-bokaal/bepalingen-stuurboord-bokaal/" TargetMode="External"/><Relationship Id="rId8" Type="http://schemas.openxmlformats.org/officeDocument/2006/relationships/hyperlink" Target="mailto:wedstrijdleiding@gyasmeerkam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